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145" w:rsidRPr="00B879D6" w:rsidRDefault="00952145" w:rsidP="00B879D6">
      <w:pPr>
        <w:widowControl/>
        <w:tabs>
          <w:tab w:val="left" w:pos="6663"/>
        </w:tabs>
        <w:spacing w:line="360" w:lineRule="auto"/>
        <w:jc w:val="center"/>
        <w:rPr>
          <w:rFonts w:ascii="黑体" w:eastAsia="黑体" w:hAnsi="黑体" w:cs="宋体"/>
          <w:b/>
          <w:color w:val="000000"/>
          <w:kern w:val="0"/>
          <w:sz w:val="44"/>
          <w:szCs w:val="44"/>
          <w:lang w:val="en-GB"/>
        </w:rPr>
      </w:pPr>
      <w:r w:rsidRPr="00B879D6">
        <w:rPr>
          <w:rFonts w:ascii="黑体" w:eastAsia="黑体" w:hAnsi="黑体" w:cs="宋体" w:hint="eastAsia"/>
          <w:b/>
          <w:color w:val="000000"/>
          <w:kern w:val="0"/>
          <w:sz w:val="44"/>
          <w:szCs w:val="44"/>
          <w:lang w:val="en-GB"/>
        </w:rPr>
        <w:t>陕西省西安中学青年党校教学</w:t>
      </w:r>
      <w:r w:rsidR="000A62B1">
        <w:rPr>
          <w:rFonts w:ascii="黑体" w:eastAsia="黑体" w:hAnsi="黑体" w:cs="宋体" w:hint="eastAsia"/>
          <w:b/>
          <w:color w:val="000000"/>
          <w:kern w:val="0"/>
          <w:sz w:val="44"/>
          <w:szCs w:val="44"/>
          <w:lang w:val="en-GB"/>
        </w:rPr>
        <w:t>安排</w:t>
      </w:r>
    </w:p>
    <w:p w:rsidR="0001714F" w:rsidRPr="00B879D6" w:rsidRDefault="0001714F" w:rsidP="00952145">
      <w:pPr>
        <w:widowControl/>
        <w:tabs>
          <w:tab w:val="left" w:pos="6663"/>
        </w:tabs>
        <w:spacing w:line="360" w:lineRule="auto"/>
        <w:jc w:val="center"/>
        <w:rPr>
          <w:rFonts w:ascii="黑体" w:eastAsia="黑体" w:hAnsi="黑体" w:cs="宋体"/>
          <w:b/>
          <w:color w:val="000000"/>
          <w:kern w:val="0"/>
          <w:sz w:val="28"/>
          <w:szCs w:val="28"/>
          <w:lang w:val="en-GB"/>
        </w:rPr>
      </w:pPr>
    </w:p>
    <w:p w:rsidR="00952145" w:rsidRPr="00B879D6" w:rsidRDefault="00952145" w:rsidP="00B879D6">
      <w:pPr>
        <w:widowControl/>
        <w:spacing w:line="360" w:lineRule="auto"/>
        <w:ind w:firstLineChars="200" w:firstLine="560"/>
        <w:jc w:val="left"/>
        <w:rPr>
          <w:rFonts w:ascii="黑体" w:eastAsia="黑体" w:cs="宋体"/>
          <w:color w:val="000000"/>
          <w:kern w:val="0"/>
          <w:sz w:val="28"/>
          <w:szCs w:val="28"/>
          <w:lang w:val="en-GB"/>
        </w:rPr>
      </w:pPr>
      <w:r w:rsidRPr="00B879D6">
        <w:rPr>
          <w:rFonts w:ascii="黑体" w:eastAsia="黑体" w:cs="宋体" w:hint="eastAsia"/>
          <w:color w:val="000000"/>
          <w:kern w:val="0"/>
          <w:sz w:val="28"/>
          <w:szCs w:val="28"/>
          <w:lang w:val="en-GB"/>
        </w:rPr>
        <w:t>一、指导思想</w:t>
      </w:r>
    </w:p>
    <w:p w:rsidR="00952145" w:rsidRPr="00B879D6" w:rsidRDefault="00952145" w:rsidP="00B879D6">
      <w:pPr>
        <w:widowControl/>
        <w:spacing w:line="360" w:lineRule="auto"/>
        <w:ind w:firstLineChars="200" w:firstLine="560"/>
        <w:jc w:val="left"/>
        <w:rPr>
          <w:rFonts w:cs="宋体"/>
          <w:color w:val="000000"/>
          <w:kern w:val="0"/>
          <w:sz w:val="28"/>
          <w:szCs w:val="28"/>
          <w:lang w:val="en-GB"/>
        </w:rPr>
      </w:pPr>
      <w:r w:rsidRPr="00B879D6">
        <w:rPr>
          <w:rFonts w:cs="宋体" w:hint="eastAsia"/>
          <w:color w:val="000000"/>
          <w:kern w:val="0"/>
          <w:sz w:val="28"/>
          <w:szCs w:val="28"/>
          <w:lang w:val="en-GB"/>
        </w:rPr>
        <w:t>为进一步加强“党建带团建”工作，落实立德树人的根本任务，把我校青年党校办出特色，办成品牌，特举办中共陕西省西安中学委员会青年党校培训班。青年党校</w:t>
      </w:r>
      <w:r w:rsidR="009B050C" w:rsidRPr="00B879D6">
        <w:rPr>
          <w:rFonts w:cs="宋体" w:hint="eastAsia"/>
          <w:color w:val="000000"/>
          <w:kern w:val="0"/>
          <w:sz w:val="28"/>
          <w:szCs w:val="28"/>
          <w:lang w:val="en-GB"/>
        </w:rPr>
        <w:t>教学将把培育和</w:t>
      </w:r>
      <w:proofErr w:type="gramStart"/>
      <w:r w:rsidR="009B050C" w:rsidRPr="00B879D6">
        <w:rPr>
          <w:rFonts w:cs="宋体" w:hint="eastAsia"/>
          <w:color w:val="000000"/>
          <w:kern w:val="0"/>
          <w:sz w:val="28"/>
          <w:szCs w:val="28"/>
          <w:lang w:val="en-GB"/>
        </w:rPr>
        <w:t>践行</w:t>
      </w:r>
      <w:proofErr w:type="gramEnd"/>
      <w:r w:rsidR="009B050C" w:rsidRPr="00B879D6">
        <w:rPr>
          <w:rFonts w:cs="宋体" w:hint="eastAsia"/>
          <w:color w:val="000000"/>
          <w:kern w:val="0"/>
          <w:sz w:val="28"/>
          <w:szCs w:val="28"/>
          <w:lang w:val="en-GB"/>
        </w:rPr>
        <w:t>社会主义核心价值观作为青年党校的核心内容，把“与人生对话——我的中国梦”作为青年党校的必修科目，</w:t>
      </w:r>
      <w:r w:rsidRPr="00B879D6">
        <w:rPr>
          <w:rFonts w:cs="宋体" w:hint="eastAsia"/>
          <w:color w:val="000000"/>
          <w:kern w:val="0"/>
          <w:sz w:val="28"/>
          <w:szCs w:val="28"/>
          <w:lang w:val="en-GB"/>
        </w:rPr>
        <w:t>对学员进行</w:t>
      </w:r>
      <w:r w:rsidR="009B050C" w:rsidRPr="00B879D6">
        <w:rPr>
          <w:rFonts w:cs="宋体" w:hint="eastAsia"/>
          <w:color w:val="000000"/>
          <w:kern w:val="0"/>
          <w:sz w:val="28"/>
          <w:szCs w:val="28"/>
          <w:lang w:val="en-GB"/>
        </w:rPr>
        <w:t>系统的理</w:t>
      </w:r>
      <w:r w:rsidRPr="00B879D6">
        <w:rPr>
          <w:rFonts w:cs="宋体" w:hint="eastAsia"/>
          <w:color w:val="000000"/>
          <w:kern w:val="0"/>
          <w:sz w:val="28"/>
          <w:szCs w:val="28"/>
          <w:lang w:val="en-GB"/>
        </w:rPr>
        <w:t>想信念教育、校史校风教育、成功成才教育、责任担当教育、文明礼仪教育、筑梦感恩</w:t>
      </w:r>
      <w:r w:rsidR="00830BD2">
        <w:rPr>
          <w:rFonts w:cs="宋体" w:hint="eastAsia"/>
          <w:color w:val="000000"/>
          <w:kern w:val="0"/>
          <w:sz w:val="28"/>
          <w:szCs w:val="28"/>
          <w:lang w:val="en-GB"/>
        </w:rPr>
        <w:t>等</w:t>
      </w:r>
      <w:r w:rsidRPr="00B879D6">
        <w:rPr>
          <w:rFonts w:cs="宋体" w:hint="eastAsia"/>
          <w:color w:val="000000"/>
          <w:kern w:val="0"/>
          <w:sz w:val="28"/>
          <w:szCs w:val="28"/>
          <w:lang w:val="en-GB"/>
        </w:rPr>
        <w:t>教育。</w:t>
      </w:r>
      <w:r w:rsidR="009B050C" w:rsidRPr="00B879D6">
        <w:rPr>
          <w:rFonts w:cs="宋体" w:hint="eastAsia"/>
          <w:color w:val="000000"/>
          <w:kern w:val="0"/>
          <w:sz w:val="28"/>
          <w:szCs w:val="28"/>
          <w:lang w:val="en-GB"/>
        </w:rPr>
        <w:t>从而</w:t>
      </w:r>
      <w:r w:rsidRPr="00B879D6">
        <w:rPr>
          <w:rFonts w:cs="宋体" w:hint="eastAsia"/>
          <w:color w:val="000000"/>
          <w:kern w:val="0"/>
          <w:sz w:val="28"/>
          <w:szCs w:val="28"/>
          <w:lang w:val="en-GB"/>
        </w:rPr>
        <w:t>培养一批理想信念坚定、作风优良、敢于担当的优秀学生干部队伍，在全校起思想</w:t>
      </w:r>
      <w:r w:rsidR="009B050C" w:rsidRPr="00B879D6">
        <w:rPr>
          <w:rFonts w:cs="宋体" w:hint="eastAsia"/>
          <w:color w:val="000000"/>
          <w:kern w:val="0"/>
          <w:sz w:val="28"/>
          <w:szCs w:val="28"/>
          <w:lang w:val="en-GB"/>
        </w:rPr>
        <w:t>引导</w:t>
      </w:r>
      <w:r w:rsidRPr="00B879D6">
        <w:rPr>
          <w:rFonts w:cs="宋体" w:hint="eastAsia"/>
          <w:color w:val="000000"/>
          <w:kern w:val="0"/>
          <w:sz w:val="28"/>
          <w:szCs w:val="28"/>
          <w:lang w:val="en-GB"/>
        </w:rPr>
        <w:t>和行动引领的作用。</w:t>
      </w:r>
    </w:p>
    <w:p w:rsidR="00952145" w:rsidRPr="00B879D6" w:rsidRDefault="00952145" w:rsidP="00B879D6">
      <w:pPr>
        <w:widowControl/>
        <w:spacing w:line="360" w:lineRule="auto"/>
        <w:ind w:firstLineChars="200" w:firstLine="560"/>
        <w:jc w:val="left"/>
        <w:rPr>
          <w:rFonts w:cs="宋体"/>
          <w:color w:val="000000"/>
          <w:kern w:val="0"/>
          <w:sz w:val="28"/>
          <w:szCs w:val="28"/>
          <w:lang w:val="en-GB"/>
        </w:rPr>
      </w:pPr>
      <w:r w:rsidRPr="00B879D6">
        <w:rPr>
          <w:rFonts w:cs="宋体" w:hint="eastAsia"/>
          <w:color w:val="000000"/>
          <w:kern w:val="0"/>
          <w:sz w:val="28"/>
          <w:szCs w:val="28"/>
          <w:lang w:val="en-GB"/>
        </w:rPr>
        <w:t>党校课程体系要用精彩的教学内容吸引学员，用典型的教学案例感染学员，用凝练的教学结论教育学员，党校管理要用严明的组织纪律约束学员，使青年党校成为我校党建、团建工作的一面旗帜。</w:t>
      </w:r>
    </w:p>
    <w:p w:rsidR="00952145" w:rsidRPr="00B879D6" w:rsidRDefault="00952145" w:rsidP="00B879D6">
      <w:pPr>
        <w:widowControl/>
        <w:spacing w:line="360" w:lineRule="auto"/>
        <w:ind w:firstLineChars="200" w:firstLine="560"/>
        <w:jc w:val="left"/>
        <w:rPr>
          <w:rFonts w:ascii="黑体" w:eastAsia="黑体" w:cs="宋体"/>
          <w:color w:val="000000"/>
          <w:kern w:val="0"/>
          <w:sz w:val="28"/>
          <w:szCs w:val="28"/>
          <w:lang w:val="en-GB"/>
        </w:rPr>
      </w:pPr>
      <w:r w:rsidRPr="00B879D6">
        <w:rPr>
          <w:rFonts w:ascii="黑体" w:eastAsia="黑体" w:cs="宋体" w:hint="eastAsia"/>
          <w:color w:val="000000"/>
          <w:kern w:val="0"/>
          <w:sz w:val="28"/>
          <w:szCs w:val="28"/>
          <w:lang w:val="en-GB"/>
        </w:rPr>
        <w:t>二、教学方式</w:t>
      </w:r>
    </w:p>
    <w:p w:rsidR="00952145" w:rsidRPr="00B879D6" w:rsidRDefault="00952145" w:rsidP="00B879D6">
      <w:pPr>
        <w:widowControl/>
        <w:spacing w:line="360" w:lineRule="auto"/>
        <w:ind w:firstLineChars="200" w:firstLine="560"/>
        <w:jc w:val="left"/>
        <w:rPr>
          <w:rFonts w:cs="宋体"/>
          <w:color w:val="000000"/>
          <w:kern w:val="0"/>
          <w:sz w:val="28"/>
          <w:szCs w:val="28"/>
          <w:lang w:val="en-GB"/>
        </w:rPr>
      </w:pPr>
      <w:r w:rsidRPr="00B879D6">
        <w:rPr>
          <w:rFonts w:cs="宋体" w:hint="eastAsia"/>
          <w:color w:val="000000"/>
          <w:kern w:val="0"/>
          <w:sz w:val="28"/>
          <w:szCs w:val="28"/>
          <w:lang w:val="en-GB"/>
        </w:rPr>
        <w:t>青年党校采取集中授课和课下自学相结合的方式展开教学，利用课余时间，进行集中授课、社会实践、学习讨论等，并编印《青年党校学习材料》，指导学员开展课下自学。</w:t>
      </w:r>
    </w:p>
    <w:p w:rsidR="00952145" w:rsidRPr="00B879D6" w:rsidRDefault="00952145" w:rsidP="00B879D6">
      <w:pPr>
        <w:widowControl/>
        <w:spacing w:line="360" w:lineRule="auto"/>
        <w:ind w:firstLineChars="200" w:firstLine="560"/>
        <w:jc w:val="left"/>
        <w:rPr>
          <w:rFonts w:ascii="黑体" w:eastAsia="黑体" w:cs="宋体"/>
          <w:color w:val="000000"/>
          <w:kern w:val="0"/>
          <w:sz w:val="28"/>
          <w:szCs w:val="28"/>
          <w:lang w:val="en-GB"/>
        </w:rPr>
      </w:pPr>
      <w:r w:rsidRPr="00B879D6">
        <w:rPr>
          <w:rFonts w:ascii="黑体" w:eastAsia="黑体" w:cs="宋体" w:hint="eastAsia"/>
          <w:color w:val="000000"/>
          <w:kern w:val="0"/>
          <w:sz w:val="28"/>
          <w:szCs w:val="28"/>
          <w:lang w:val="en-GB"/>
        </w:rPr>
        <w:t>三、教学措施及内容</w:t>
      </w:r>
    </w:p>
    <w:p w:rsidR="00952145" w:rsidRPr="00B879D6" w:rsidRDefault="00952145" w:rsidP="00B879D6">
      <w:pPr>
        <w:widowControl/>
        <w:spacing w:line="360" w:lineRule="auto"/>
        <w:ind w:firstLineChars="200" w:firstLine="560"/>
        <w:jc w:val="left"/>
        <w:rPr>
          <w:rFonts w:cs="宋体"/>
          <w:color w:val="000000"/>
          <w:kern w:val="0"/>
          <w:sz w:val="28"/>
          <w:szCs w:val="28"/>
          <w:lang w:val="en-GB"/>
        </w:rPr>
      </w:pPr>
      <w:r w:rsidRPr="00B879D6">
        <w:rPr>
          <w:rFonts w:cs="宋体" w:hint="eastAsia"/>
          <w:color w:val="000000"/>
          <w:kern w:val="0"/>
          <w:sz w:val="28"/>
          <w:szCs w:val="28"/>
          <w:lang w:val="en-GB"/>
        </w:rPr>
        <w:t>1</w:t>
      </w:r>
      <w:r w:rsidRPr="00B879D6">
        <w:rPr>
          <w:rFonts w:ascii="宋体" w:hAnsi="宋体" w:cs="Tahoma" w:hint="eastAsia"/>
          <w:sz w:val="28"/>
          <w:szCs w:val="28"/>
        </w:rPr>
        <w:t>．</w:t>
      </w:r>
      <w:r w:rsidRPr="00B879D6">
        <w:rPr>
          <w:rFonts w:cs="宋体" w:hint="eastAsia"/>
          <w:color w:val="000000"/>
          <w:kern w:val="0"/>
          <w:sz w:val="28"/>
          <w:szCs w:val="28"/>
          <w:lang w:val="en-GB"/>
        </w:rPr>
        <w:t>理论学习。理论学习是青年党校的重要任务和重要教学手段之一。本期青年党校共有</w:t>
      </w:r>
      <w:r w:rsidR="00115470" w:rsidRPr="00B879D6">
        <w:rPr>
          <w:rFonts w:cs="宋体" w:hint="eastAsia"/>
          <w:color w:val="000000"/>
          <w:kern w:val="0"/>
          <w:sz w:val="28"/>
          <w:szCs w:val="28"/>
          <w:lang w:val="en-GB"/>
        </w:rPr>
        <w:t>十五次</w:t>
      </w:r>
      <w:r w:rsidRPr="00B879D6">
        <w:rPr>
          <w:rFonts w:cs="宋体" w:hint="eastAsia"/>
          <w:color w:val="000000"/>
          <w:kern w:val="0"/>
          <w:sz w:val="28"/>
          <w:szCs w:val="28"/>
          <w:lang w:val="en-GB"/>
        </w:rPr>
        <w:t>讲座和四次课外培训，通过系统的学习，使学员增加对中国共产党的了解，进一步树立正确的入党动机，为成为一名合格</w:t>
      </w:r>
      <w:r w:rsidRPr="00B879D6">
        <w:rPr>
          <w:rFonts w:cs="宋体" w:hint="eastAsia"/>
          <w:color w:val="000000"/>
          <w:kern w:val="0"/>
          <w:sz w:val="28"/>
          <w:szCs w:val="28"/>
          <w:lang w:val="en-GB"/>
        </w:rPr>
        <w:lastRenderedPageBreak/>
        <w:t>的共产党员奠定坚实的理论基础。同时学校还将邀请知名教授、学者，就</w:t>
      </w:r>
      <w:r w:rsidRPr="00B879D6">
        <w:rPr>
          <w:rFonts w:cs="宋体"/>
          <w:color w:val="000000"/>
          <w:kern w:val="0"/>
          <w:sz w:val="28"/>
          <w:szCs w:val="28"/>
          <w:lang w:val="en-GB"/>
        </w:rPr>
        <w:t>当前国际国内形势</w:t>
      </w:r>
      <w:r w:rsidRPr="00B879D6">
        <w:rPr>
          <w:rFonts w:cs="宋体" w:hint="eastAsia"/>
          <w:color w:val="000000"/>
          <w:kern w:val="0"/>
          <w:sz w:val="28"/>
          <w:szCs w:val="28"/>
          <w:lang w:val="en-GB"/>
        </w:rPr>
        <w:t>及社会的</w:t>
      </w:r>
      <w:r w:rsidRPr="00B879D6">
        <w:rPr>
          <w:rFonts w:cs="宋体"/>
          <w:color w:val="000000"/>
          <w:kern w:val="0"/>
          <w:sz w:val="28"/>
          <w:szCs w:val="28"/>
          <w:lang w:val="en-GB"/>
        </w:rPr>
        <w:t>热点难点问题等</w:t>
      </w:r>
      <w:r w:rsidRPr="00B879D6">
        <w:rPr>
          <w:rFonts w:cs="宋体" w:hint="eastAsia"/>
          <w:color w:val="000000"/>
          <w:kern w:val="0"/>
          <w:sz w:val="28"/>
          <w:szCs w:val="28"/>
          <w:lang w:val="en-GB"/>
        </w:rPr>
        <w:t>作专题报告，进一步</w:t>
      </w:r>
      <w:r w:rsidRPr="00B879D6">
        <w:rPr>
          <w:rFonts w:cs="宋体"/>
          <w:color w:val="000000"/>
          <w:kern w:val="0"/>
          <w:sz w:val="28"/>
          <w:szCs w:val="28"/>
          <w:lang w:val="en-GB"/>
        </w:rPr>
        <w:t>拓展学员的眼光和视野</w:t>
      </w:r>
      <w:r w:rsidRPr="00B879D6">
        <w:rPr>
          <w:rFonts w:cs="宋体" w:hint="eastAsia"/>
          <w:color w:val="000000"/>
          <w:kern w:val="0"/>
          <w:sz w:val="28"/>
          <w:szCs w:val="28"/>
          <w:lang w:val="en-GB"/>
        </w:rPr>
        <w:t>。</w:t>
      </w:r>
    </w:p>
    <w:p w:rsidR="00952145" w:rsidRPr="00B879D6" w:rsidRDefault="00952145" w:rsidP="00B879D6">
      <w:pPr>
        <w:widowControl/>
        <w:spacing w:line="360" w:lineRule="auto"/>
        <w:ind w:firstLineChars="200" w:firstLine="560"/>
        <w:jc w:val="left"/>
        <w:rPr>
          <w:rFonts w:ascii="宋体" w:hAnsi="宋体" w:cs="Tahoma"/>
          <w:sz w:val="28"/>
          <w:szCs w:val="28"/>
        </w:rPr>
      </w:pPr>
      <w:r w:rsidRPr="00B879D6">
        <w:rPr>
          <w:rFonts w:ascii="宋体" w:hAnsi="宋体" w:cs="Tahoma" w:hint="eastAsia"/>
          <w:sz w:val="28"/>
          <w:szCs w:val="28"/>
        </w:rPr>
        <w:t>2．坚持以学员身边的人和事开展教育，为学员树立学习和效仿的榜样。通过走访、板报、座谈、观看纪录片等形式，让学员了解身边熟悉的优秀共产党员和模范人物的典型事迹，让党员的形象在学员心中变得可亲、可敬、可信。</w:t>
      </w:r>
    </w:p>
    <w:p w:rsidR="00952145" w:rsidRPr="00B879D6" w:rsidRDefault="00952145" w:rsidP="00B879D6">
      <w:pPr>
        <w:tabs>
          <w:tab w:val="left" w:pos="3045"/>
        </w:tabs>
        <w:spacing w:line="360" w:lineRule="auto"/>
        <w:ind w:firstLineChars="200" w:firstLine="560"/>
        <w:rPr>
          <w:rFonts w:ascii="宋体" w:hAnsi="宋体" w:cs="Tahoma"/>
          <w:sz w:val="28"/>
          <w:szCs w:val="28"/>
        </w:rPr>
      </w:pPr>
      <w:r w:rsidRPr="00B879D6">
        <w:rPr>
          <w:rFonts w:ascii="宋体" w:hAnsi="宋体" w:cs="Tahoma" w:hint="eastAsia"/>
          <w:sz w:val="28"/>
          <w:szCs w:val="28"/>
        </w:rPr>
        <w:t>3．开展学习讨论活动。结合学员自身的实际情况和青年党校的学习情况，党校将组织学员开展</w:t>
      </w:r>
      <w:r w:rsidRPr="00B879D6">
        <w:rPr>
          <w:rFonts w:ascii="宋体" w:hAnsi="宋体" w:cs="Tahoma"/>
          <w:sz w:val="28"/>
          <w:szCs w:val="28"/>
        </w:rPr>
        <w:t>读书自学</w:t>
      </w:r>
      <w:r w:rsidRPr="00B879D6">
        <w:rPr>
          <w:rFonts w:ascii="宋体" w:hAnsi="宋体" w:cs="Tahoma" w:hint="eastAsia"/>
          <w:sz w:val="28"/>
          <w:szCs w:val="28"/>
        </w:rPr>
        <w:t>活动，通过学习</w:t>
      </w:r>
      <w:r w:rsidRPr="00B879D6">
        <w:rPr>
          <w:rFonts w:cs="宋体" w:hint="eastAsia"/>
          <w:color w:val="000000"/>
          <w:kern w:val="0"/>
          <w:sz w:val="28"/>
          <w:szCs w:val="28"/>
          <w:lang w:val="en-GB"/>
        </w:rPr>
        <w:t>《青年党校学习材料》</w:t>
      </w:r>
      <w:r w:rsidRPr="00B879D6">
        <w:rPr>
          <w:rFonts w:ascii="宋体" w:hAnsi="宋体" w:cs="Tahoma" w:hint="eastAsia"/>
          <w:sz w:val="28"/>
          <w:szCs w:val="28"/>
        </w:rPr>
        <w:t>、撰写心得体会，进一步提升学生的思想水平和思维深度，促使学员养成</w:t>
      </w:r>
      <w:r w:rsidRPr="00B879D6">
        <w:rPr>
          <w:rFonts w:ascii="宋体" w:hAnsi="宋体" w:cs="Tahoma"/>
          <w:sz w:val="28"/>
          <w:szCs w:val="28"/>
        </w:rPr>
        <w:t>爱读书</w:t>
      </w:r>
      <w:r w:rsidRPr="00B879D6">
        <w:rPr>
          <w:rFonts w:ascii="宋体" w:hAnsi="宋体" w:cs="Tahoma" w:hint="eastAsia"/>
          <w:sz w:val="28"/>
          <w:szCs w:val="28"/>
        </w:rPr>
        <w:t>、</w:t>
      </w:r>
      <w:r w:rsidRPr="00B879D6">
        <w:rPr>
          <w:rFonts w:ascii="宋体" w:hAnsi="宋体" w:cs="Tahoma"/>
          <w:sz w:val="28"/>
          <w:szCs w:val="28"/>
        </w:rPr>
        <w:t>读好书</w:t>
      </w:r>
      <w:r w:rsidRPr="00B879D6">
        <w:rPr>
          <w:rFonts w:ascii="宋体" w:hAnsi="宋体" w:cs="Tahoma" w:hint="eastAsia"/>
          <w:sz w:val="28"/>
          <w:szCs w:val="28"/>
        </w:rPr>
        <w:t>、</w:t>
      </w:r>
      <w:r w:rsidRPr="00B879D6">
        <w:rPr>
          <w:rFonts w:ascii="宋体" w:hAnsi="宋体" w:cs="Tahoma"/>
          <w:sz w:val="28"/>
          <w:szCs w:val="28"/>
        </w:rPr>
        <w:t>善读书</w:t>
      </w:r>
      <w:r w:rsidR="008659D3" w:rsidRPr="00B879D6">
        <w:rPr>
          <w:rFonts w:ascii="宋体" w:hAnsi="宋体" w:cs="Tahoma" w:hint="eastAsia"/>
          <w:sz w:val="28"/>
          <w:szCs w:val="28"/>
        </w:rPr>
        <w:t>的学习习惯；</w:t>
      </w:r>
      <w:r w:rsidRPr="00B879D6">
        <w:rPr>
          <w:rFonts w:ascii="宋体" w:hAnsi="宋体" w:cs="Tahoma" w:hint="eastAsia"/>
          <w:sz w:val="28"/>
          <w:szCs w:val="28"/>
        </w:rPr>
        <w:t>同时青年党校将以小组为单位，</w:t>
      </w:r>
      <w:r w:rsidR="0064643F" w:rsidRPr="00B879D6">
        <w:rPr>
          <w:rFonts w:ascii="宋体" w:hAnsi="宋体" w:hint="eastAsia"/>
          <w:sz w:val="28"/>
          <w:szCs w:val="28"/>
        </w:rPr>
        <w:t>认真开展培育和</w:t>
      </w:r>
      <w:proofErr w:type="gramStart"/>
      <w:r w:rsidR="0064643F" w:rsidRPr="00B879D6">
        <w:rPr>
          <w:rFonts w:ascii="宋体" w:hAnsi="宋体" w:hint="eastAsia"/>
          <w:sz w:val="28"/>
          <w:szCs w:val="28"/>
        </w:rPr>
        <w:t>践行</w:t>
      </w:r>
      <w:proofErr w:type="gramEnd"/>
      <w:r w:rsidR="0064643F" w:rsidRPr="00B879D6">
        <w:rPr>
          <w:rFonts w:ascii="宋体" w:hAnsi="宋体" w:hint="eastAsia"/>
          <w:sz w:val="28"/>
          <w:szCs w:val="28"/>
        </w:rPr>
        <w:t>社会主义核心价值观活动</w:t>
      </w:r>
      <w:r w:rsidR="00B879D6" w:rsidRPr="00B879D6">
        <w:rPr>
          <w:rFonts w:ascii="宋体" w:hAnsi="宋体" w:hint="eastAsia"/>
          <w:sz w:val="28"/>
          <w:szCs w:val="28"/>
        </w:rPr>
        <w:t>；</w:t>
      </w:r>
      <w:r w:rsidR="0064643F" w:rsidRPr="00B879D6">
        <w:rPr>
          <w:rFonts w:ascii="宋体" w:hAnsi="宋体" w:hint="eastAsia"/>
          <w:sz w:val="28"/>
          <w:szCs w:val="28"/>
        </w:rPr>
        <w:t>开展“我的梦——中国梦”的</w:t>
      </w:r>
      <w:r w:rsidR="008659D3" w:rsidRPr="00B879D6">
        <w:rPr>
          <w:rFonts w:ascii="宋体" w:hAnsi="宋体" w:hint="eastAsia"/>
          <w:sz w:val="28"/>
          <w:szCs w:val="28"/>
        </w:rPr>
        <w:t>演讲活动</w:t>
      </w:r>
      <w:r w:rsidR="00B879D6" w:rsidRPr="00B879D6">
        <w:rPr>
          <w:rFonts w:ascii="宋体" w:hAnsi="宋体" w:hint="eastAsia"/>
          <w:sz w:val="28"/>
          <w:szCs w:val="28"/>
        </w:rPr>
        <w:t>。</w:t>
      </w:r>
      <w:r w:rsidRPr="00B879D6">
        <w:rPr>
          <w:rFonts w:ascii="宋体" w:hAnsi="宋体" w:cs="Tahoma" w:hint="eastAsia"/>
          <w:sz w:val="28"/>
          <w:szCs w:val="28"/>
        </w:rPr>
        <w:t>努力打造相互学习、相互交流的渠道和平台，</w:t>
      </w:r>
      <w:r w:rsidRPr="00B879D6">
        <w:rPr>
          <w:rFonts w:ascii="宋体" w:hAnsi="宋体" w:cs="Tahoma"/>
          <w:sz w:val="28"/>
          <w:szCs w:val="28"/>
        </w:rPr>
        <w:t>有效实现学员之间思想碰撞</w:t>
      </w:r>
      <w:r w:rsidRPr="00B879D6">
        <w:rPr>
          <w:rFonts w:ascii="宋体" w:hAnsi="宋体" w:cs="Tahoma" w:hint="eastAsia"/>
          <w:sz w:val="28"/>
          <w:szCs w:val="28"/>
        </w:rPr>
        <w:t>和</w:t>
      </w:r>
      <w:r w:rsidRPr="00B879D6">
        <w:rPr>
          <w:rFonts w:ascii="宋体" w:hAnsi="宋体" w:cs="Tahoma"/>
          <w:sz w:val="28"/>
          <w:szCs w:val="28"/>
        </w:rPr>
        <w:t>资源共享</w:t>
      </w:r>
      <w:r w:rsidRPr="00B879D6">
        <w:rPr>
          <w:rFonts w:ascii="宋体" w:hAnsi="宋体" w:cs="Tahoma" w:hint="eastAsia"/>
          <w:sz w:val="28"/>
          <w:szCs w:val="28"/>
        </w:rPr>
        <w:t>，努力达到相互促进、</w:t>
      </w:r>
      <w:r w:rsidRPr="00B879D6">
        <w:rPr>
          <w:rFonts w:ascii="宋体" w:hAnsi="宋体" w:cs="Tahoma"/>
          <w:sz w:val="28"/>
          <w:szCs w:val="28"/>
        </w:rPr>
        <w:t>共同提高的目的</w:t>
      </w:r>
      <w:r w:rsidRPr="00B879D6">
        <w:rPr>
          <w:rFonts w:ascii="宋体" w:hAnsi="宋体" w:cs="Tahoma" w:hint="eastAsia"/>
          <w:sz w:val="28"/>
          <w:szCs w:val="28"/>
        </w:rPr>
        <w:t>。</w:t>
      </w:r>
    </w:p>
    <w:p w:rsidR="00952145" w:rsidRPr="00B879D6" w:rsidRDefault="00952145" w:rsidP="00B879D6">
      <w:pPr>
        <w:tabs>
          <w:tab w:val="left" w:pos="3045"/>
        </w:tabs>
        <w:spacing w:line="360" w:lineRule="auto"/>
        <w:ind w:firstLineChars="200" w:firstLine="560"/>
        <w:rPr>
          <w:rFonts w:ascii="宋体" w:hAnsi="宋体" w:cs="Tahoma"/>
          <w:sz w:val="28"/>
          <w:szCs w:val="28"/>
        </w:rPr>
      </w:pPr>
      <w:r w:rsidRPr="00B879D6">
        <w:rPr>
          <w:rFonts w:ascii="宋体" w:hAnsi="宋体" w:cs="Tahoma" w:hint="eastAsia"/>
          <w:sz w:val="28"/>
          <w:szCs w:val="28"/>
        </w:rPr>
        <w:t>4．开展社会调查和社会实践。青年党校教学特别强调</w:t>
      </w:r>
      <w:r w:rsidRPr="00B879D6">
        <w:rPr>
          <w:rFonts w:ascii="宋体" w:hAnsi="宋体" w:cs="Tahoma"/>
          <w:sz w:val="28"/>
          <w:szCs w:val="28"/>
        </w:rPr>
        <w:t>坚持理论联系实际</w:t>
      </w:r>
      <w:r w:rsidRPr="00B879D6">
        <w:rPr>
          <w:rFonts w:ascii="宋体" w:hAnsi="宋体" w:cs="Tahoma" w:hint="eastAsia"/>
          <w:sz w:val="28"/>
          <w:szCs w:val="28"/>
        </w:rPr>
        <w:t>和学以致用的原则。为此，</w:t>
      </w:r>
      <w:r w:rsidR="0064643F" w:rsidRPr="00B879D6">
        <w:rPr>
          <w:rFonts w:ascii="宋体" w:hAnsi="宋体" w:cs="Tahoma" w:hint="eastAsia"/>
          <w:sz w:val="28"/>
          <w:szCs w:val="28"/>
        </w:rPr>
        <w:t>青年党校</w:t>
      </w:r>
      <w:r w:rsidRPr="00B879D6">
        <w:rPr>
          <w:rFonts w:ascii="宋体" w:hAnsi="宋体" w:cs="Tahoma" w:hint="eastAsia"/>
          <w:sz w:val="28"/>
          <w:szCs w:val="28"/>
        </w:rPr>
        <w:t>将利用寒暑假组织学员积极开展社会调查和社会实践，</w:t>
      </w:r>
      <w:r w:rsidR="0064643F" w:rsidRPr="00B879D6">
        <w:rPr>
          <w:rFonts w:ascii="宋体" w:hAnsi="宋体" w:cs="Tahoma" w:hint="eastAsia"/>
          <w:sz w:val="28"/>
          <w:szCs w:val="28"/>
        </w:rPr>
        <w:t>开展形式多样的青年志愿者活动，从而</w:t>
      </w:r>
      <w:r w:rsidRPr="00B879D6">
        <w:rPr>
          <w:rFonts w:ascii="宋体" w:hAnsi="宋体" w:cs="Tahoma" w:hint="eastAsia"/>
          <w:sz w:val="28"/>
          <w:szCs w:val="28"/>
        </w:rPr>
        <w:t>让学员深入社会，了解社会，在实践中促使</w:t>
      </w:r>
      <w:r w:rsidR="0064643F" w:rsidRPr="00B879D6">
        <w:rPr>
          <w:rFonts w:ascii="宋体" w:hAnsi="宋体" w:cs="Tahoma" w:hint="eastAsia"/>
          <w:sz w:val="28"/>
          <w:szCs w:val="28"/>
        </w:rPr>
        <w:t>学员</w:t>
      </w:r>
      <w:r w:rsidRPr="00B879D6">
        <w:rPr>
          <w:rFonts w:ascii="宋体" w:hAnsi="宋体" w:cs="Tahoma" w:hint="eastAsia"/>
          <w:sz w:val="28"/>
          <w:szCs w:val="28"/>
        </w:rPr>
        <w:t>素质的全面提升。</w:t>
      </w:r>
    </w:p>
    <w:p w:rsidR="0001714F" w:rsidRPr="00B879D6" w:rsidRDefault="0001714F" w:rsidP="00B879D6">
      <w:pPr>
        <w:tabs>
          <w:tab w:val="left" w:pos="3045"/>
        </w:tabs>
        <w:spacing w:line="360" w:lineRule="auto"/>
        <w:ind w:firstLineChars="200" w:firstLine="560"/>
        <w:jc w:val="center"/>
        <w:rPr>
          <w:rFonts w:ascii="宋体" w:hAnsi="宋体" w:cs="Tahoma"/>
          <w:sz w:val="28"/>
          <w:szCs w:val="28"/>
        </w:rPr>
      </w:pPr>
    </w:p>
    <w:p w:rsidR="00952145" w:rsidRPr="00B879D6" w:rsidRDefault="00B879D6" w:rsidP="00B879D6">
      <w:pPr>
        <w:tabs>
          <w:tab w:val="left" w:pos="3045"/>
        </w:tabs>
        <w:spacing w:line="360" w:lineRule="auto"/>
        <w:ind w:right="1280"/>
        <w:jc w:val="center"/>
        <w:rPr>
          <w:rFonts w:ascii="宋体" w:hAnsi="宋体" w:cs="Tahoma"/>
          <w:sz w:val="28"/>
          <w:szCs w:val="28"/>
        </w:rPr>
      </w:pPr>
      <w:r>
        <w:rPr>
          <w:rFonts w:ascii="宋体" w:hAnsi="宋体" w:cs="Tahoma" w:hint="eastAsia"/>
          <w:kern w:val="0"/>
          <w:sz w:val="28"/>
          <w:szCs w:val="28"/>
        </w:rPr>
        <w:t xml:space="preserve">           </w:t>
      </w:r>
      <w:r w:rsidR="00952145" w:rsidRPr="00B06995">
        <w:rPr>
          <w:rFonts w:ascii="宋体" w:hAnsi="宋体" w:cs="Tahoma" w:hint="eastAsia"/>
          <w:spacing w:val="19"/>
          <w:kern w:val="0"/>
          <w:sz w:val="28"/>
          <w:szCs w:val="28"/>
          <w:fitText w:val="3780" w:id="702733056"/>
        </w:rPr>
        <w:t>中共陕西省西安中学委员</w:t>
      </w:r>
      <w:r w:rsidR="00952145" w:rsidRPr="00B06995">
        <w:rPr>
          <w:rFonts w:ascii="宋体" w:hAnsi="宋体" w:cs="Tahoma" w:hint="eastAsia"/>
          <w:spacing w:val="1"/>
          <w:kern w:val="0"/>
          <w:sz w:val="28"/>
          <w:szCs w:val="28"/>
          <w:fitText w:val="3780" w:id="702733056"/>
        </w:rPr>
        <w:t>会</w:t>
      </w:r>
    </w:p>
    <w:p w:rsidR="00952145" w:rsidRPr="00B879D6" w:rsidRDefault="00952145" w:rsidP="00B879D6">
      <w:pPr>
        <w:tabs>
          <w:tab w:val="left" w:pos="3045"/>
        </w:tabs>
        <w:spacing w:line="360" w:lineRule="auto"/>
        <w:ind w:right="1280" w:firstLineChars="200" w:firstLine="560"/>
        <w:rPr>
          <w:rFonts w:ascii="宋体" w:hAnsi="宋体" w:cs="Tahoma"/>
          <w:sz w:val="28"/>
          <w:szCs w:val="28"/>
        </w:rPr>
      </w:pPr>
      <w:r w:rsidRPr="00B879D6">
        <w:rPr>
          <w:rFonts w:ascii="宋体" w:hAnsi="宋体" w:cs="Tahoma" w:hint="eastAsia"/>
          <w:sz w:val="28"/>
          <w:szCs w:val="28"/>
        </w:rPr>
        <w:t xml:space="preserve">           </w:t>
      </w:r>
      <w:r w:rsidR="00B879D6">
        <w:rPr>
          <w:rFonts w:ascii="宋体" w:hAnsi="宋体" w:cs="Tahoma" w:hint="eastAsia"/>
          <w:sz w:val="28"/>
          <w:szCs w:val="28"/>
        </w:rPr>
        <w:t xml:space="preserve">     </w:t>
      </w:r>
      <w:r w:rsidRPr="00B06995">
        <w:rPr>
          <w:rFonts w:ascii="宋体" w:hAnsi="宋体" w:cs="Tahoma" w:hint="eastAsia"/>
          <w:spacing w:val="6"/>
          <w:kern w:val="0"/>
          <w:sz w:val="28"/>
          <w:szCs w:val="28"/>
          <w:fitText w:val="3780" w:id="702733312"/>
        </w:rPr>
        <w:t>共青团陕西省西安中学委员</w:t>
      </w:r>
      <w:r w:rsidRPr="00B06995">
        <w:rPr>
          <w:rFonts w:ascii="宋体" w:hAnsi="宋体" w:cs="Tahoma" w:hint="eastAsia"/>
          <w:spacing w:val="-2"/>
          <w:kern w:val="0"/>
          <w:sz w:val="28"/>
          <w:szCs w:val="28"/>
          <w:fitText w:val="3780" w:id="702733312"/>
        </w:rPr>
        <w:t>会</w:t>
      </w:r>
    </w:p>
    <w:p w:rsidR="00952145" w:rsidRDefault="00952145" w:rsidP="00B879D6">
      <w:pPr>
        <w:tabs>
          <w:tab w:val="left" w:pos="3045"/>
        </w:tabs>
        <w:spacing w:line="360" w:lineRule="auto"/>
        <w:ind w:firstLineChars="200" w:firstLine="560"/>
        <w:jc w:val="left"/>
        <w:rPr>
          <w:rFonts w:ascii="宋体" w:hAnsi="宋体" w:cs="Tahoma"/>
          <w:sz w:val="28"/>
          <w:szCs w:val="28"/>
        </w:rPr>
      </w:pPr>
      <w:r w:rsidRPr="00B879D6">
        <w:rPr>
          <w:rFonts w:ascii="宋体" w:hAnsi="宋体" w:cs="Tahoma" w:hint="eastAsia"/>
          <w:sz w:val="28"/>
          <w:szCs w:val="28"/>
        </w:rPr>
        <w:t xml:space="preserve">                     </w:t>
      </w:r>
      <w:r w:rsidR="00B879D6">
        <w:rPr>
          <w:rFonts w:ascii="宋体" w:hAnsi="宋体" w:cs="Tahoma" w:hint="eastAsia"/>
          <w:sz w:val="28"/>
          <w:szCs w:val="28"/>
        </w:rPr>
        <w:t xml:space="preserve">    </w:t>
      </w:r>
      <w:r w:rsidRPr="00B879D6">
        <w:rPr>
          <w:rFonts w:ascii="宋体" w:hAnsi="宋体" w:cs="Tahoma" w:hint="eastAsia"/>
          <w:sz w:val="28"/>
          <w:szCs w:val="28"/>
        </w:rPr>
        <w:t>201</w:t>
      </w:r>
      <w:r w:rsidR="000B2A07" w:rsidRPr="00B879D6">
        <w:rPr>
          <w:rFonts w:ascii="宋体" w:hAnsi="宋体" w:cs="Tahoma" w:hint="eastAsia"/>
          <w:sz w:val="28"/>
          <w:szCs w:val="28"/>
        </w:rPr>
        <w:t>4</w:t>
      </w:r>
      <w:r w:rsidRPr="00B879D6">
        <w:rPr>
          <w:rFonts w:ascii="宋体" w:hAnsi="宋体" w:cs="Tahoma" w:hint="eastAsia"/>
          <w:sz w:val="28"/>
          <w:szCs w:val="28"/>
        </w:rPr>
        <w:t>年</w:t>
      </w:r>
      <w:r w:rsidR="000B2A07" w:rsidRPr="00B879D6">
        <w:rPr>
          <w:rFonts w:ascii="宋体" w:hAnsi="宋体" w:cs="Tahoma" w:hint="eastAsia"/>
          <w:sz w:val="28"/>
          <w:szCs w:val="28"/>
        </w:rPr>
        <w:t>9</w:t>
      </w:r>
      <w:r w:rsidRPr="00B879D6">
        <w:rPr>
          <w:rFonts w:ascii="宋体" w:hAnsi="宋体" w:cs="Tahoma" w:hint="eastAsia"/>
          <w:sz w:val="28"/>
          <w:szCs w:val="28"/>
        </w:rPr>
        <w:t>月</w:t>
      </w:r>
    </w:p>
    <w:p w:rsidR="0063003A" w:rsidRPr="0063003A" w:rsidRDefault="0063003A" w:rsidP="0063003A">
      <w:pPr>
        <w:widowControl/>
        <w:tabs>
          <w:tab w:val="left" w:pos="6663"/>
        </w:tabs>
        <w:spacing w:line="360" w:lineRule="auto"/>
        <w:jc w:val="center"/>
        <w:rPr>
          <w:rFonts w:ascii="黑体" w:eastAsia="黑体" w:hAnsi="黑体" w:cs="宋体"/>
          <w:b/>
          <w:color w:val="000000"/>
          <w:kern w:val="0"/>
          <w:sz w:val="44"/>
          <w:szCs w:val="44"/>
          <w:lang w:val="en-GB"/>
        </w:rPr>
      </w:pPr>
      <w:r w:rsidRPr="0063003A">
        <w:rPr>
          <w:rFonts w:ascii="黑体" w:eastAsia="黑体" w:hAnsi="黑体" w:cs="宋体" w:hint="eastAsia"/>
          <w:b/>
          <w:color w:val="000000"/>
          <w:kern w:val="0"/>
          <w:sz w:val="44"/>
          <w:szCs w:val="44"/>
          <w:lang w:val="en-GB"/>
        </w:rPr>
        <w:lastRenderedPageBreak/>
        <w:t>青年党校学员管理规定</w:t>
      </w:r>
    </w:p>
    <w:p w:rsidR="0063003A" w:rsidRPr="00C73F2F" w:rsidRDefault="0063003A" w:rsidP="0063003A">
      <w:pPr>
        <w:widowControl/>
        <w:tabs>
          <w:tab w:val="left" w:pos="6663"/>
        </w:tabs>
        <w:spacing w:line="360" w:lineRule="auto"/>
        <w:jc w:val="center"/>
        <w:rPr>
          <w:rFonts w:ascii="黑体" w:eastAsia="黑体" w:hAnsi="黑体" w:cs="宋体"/>
          <w:b/>
          <w:color w:val="000000"/>
          <w:kern w:val="0"/>
          <w:sz w:val="32"/>
          <w:szCs w:val="32"/>
          <w:lang w:val="en-GB"/>
        </w:rPr>
      </w:pPr>
    </w:p>
    <w:p w:rsidR="0063003A" w:rsidRPr="00B06995" w:rsidRDefault="0063003A" w:rsidP="00B06995">
      <w:pPr>
        <w:widowControl/>
        <w:snapToGrid w:val="0"/>
        <w:spacing w:line="360" w:lineRule="auto"/>
        <w:ind w:firstLineChars="200" w:firstLine="560"/>
        <w:jc w:val="left"/>
        <w:rPr>
          <w:rFonts w:ascii="黑体" w:eastAsia="黑体" w:hAnsi="黑体" w:cs="黑体"/>
          <w:color w:val="000000"/>
          <w:kern w:val="0"/>
          <w:sz w:val="28"/>
          <w:szCs w:val="28"/>
        </w:rPr>
      </w:pPr>
      <w:r w:rsidRPr="00B06995">
        <w:rPr>
          <w:rFonts w:ascii="黑体" w:eastAsia="黑体" w:hAnsi="黑体" w:cs="黑体" w:hint="eastAsia"/>
          <w:color w:val="000000"/>
          <w:kern w:val="0"/>
          <w:sz w:val="28"/>
          <w:szCs w:val="28"/>
        </w:rPr>
        <w:t>一、考勤</w:t>
      </w:r>
    </w:p>
    <w:p w:rsidR="0063003A" w:rsidRPr="00B06995" w:rsidRDefault="0063003A" w:rsidP="00B06995">
      <w:pPr>
        <w:widowControl/>
        <w:snapToGrid w:val="0"/>
        <w:spacing w:line="360" w:lineRule="auto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06995">
        <w:rPr>
          <w:rFonts w:ascii="宋体" w:hAnsi="宋体" w:cs="宋体" w:hint="eastAsia"/>
          <w:color w:val="000000"/>
          <w:kern w:val="0"/>
          <w:sz w:val="28"/>
          <w:szCs w:val="28"/>
        </w:rPr>
        <w:t>1.考勤将作为平时成绩的主要依据。党校学员因病、因事不能上课或参加活动时，应提前写出书面请假申请，待批准后方可不参加活动。</w:t>
      </w:r>
    </w:p>
    <w:p w:rsidR="0063003A" w:rsidRPr="00B06995" w:rsidRDefault="0063003A" w:rsidP="00B06995">
      <w:pPr>
        <w:widowControl/>
        <w:snapToGrid w:val="0"/>
        <w:spacing w:line="360" w:lineRule="auto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06995">
        <w:rPr>
          <w:rFonts w:ascii="宋体" w:hAnsi="宋体" w:cs="宋体" w:hint="eastAsia"/>
          <w:color w:val="000000"/>
          <w:kern w:val="0"/>
          <w:sz w:val="28"/>
          <w:szCs w:val="28"/>
        </w:rPr>
        <w:t>2.学员必须提前10分钟到场，在指定座位坐好，并做好上课准备，班主任和班长将按照座位表对应考勤。</w:t>
      </w:r>
    </w:p>
    <w:p w:rsidR="0063003A" w:rsidRPr="00B06995" w:rsidRDefault="0063003A" w:rsidP="00B06995">
      <w:pPr>
        <w:widowControl/>
        <w:snapToGrid w:val="0"/>
        <w:spacing w:line="360" w:lineRule="auto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06995">
        <w:rPr>
          <w:rFonts w:ascii="宋体" w:hAnsi="宋体" w:cs="宋体" w:hint="eastAsia"/>
          <w:color w:val="000000"/>
          <w:kern w:val="0"/>
          <w:sz w:val="28"/>
          <w:szCs w:val="28"/>
        </w:rPr>
        <w:t>3.不得迟到、早退或缺席。无故旷课一次，取消党校学习资格，并不得参加下一期党校学习。党校培训期间，迟到和早退累计两次，由班主任记录在案，取消其培训资格。</w:t>
      </w:r>
    </w:p>
    <w:p w:rsidR="0063003A" w:rsidRPr="00B06995" w:rsidRDefault="0063003A" w:rsidP="00B06995">
      <w:pPr>
        <w:widowControl/>
        <w:snapToGrid w:val="0"/>
        <w:spacing w:line="360" w:lineRule="auto"/>
        <w:ind w:firstLineChars="200" w:firstLine="560"/>
        <w:jc w:val="left"/>
        <w:rPr>
          <w:rFonts w:ascii="黑体" w:eastAsia="黑体" w:hAnsi="黑体" w:cs="黑体"/>
          <w:color w:val="000000"/>
          <w:kern w:val="0"/>
          <w:sz w:val="28"/>
          <w:szCs w:val="28"/>
        </w:rPr>
      </w:pPr>
      <w:r w:rsidRPr="00B06995">
        <w:rPr>
          <w:rFonts w:ascii="黑体" w:eastAsia="黑体" w:hAnsi="黑体" w:cs="黑体" w:hint="eastAsia"/>
          <w:color w:val="000000"/>
          <w:kern w:val="0"/>
          <w:sz w:val="28"/>
          <w:szCs w:val="28"/>
        </w:rPr>
        <w:t>二、纪律</w:t>
      </w:r>
    </w:p>
    <w:p w:rsidR="0063003A" w:rsidRPr="00B06995" w:rsidRDefault="0063003A" w:rsidP="00B06995">
      <w:pPr>
        <w:widowControl/>
        <w:snapToGrid w:val="0"/>
        <w:spacing w:line="360" w:lineRule="auto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06995">
        <w:rPr>
          <w:rFonts w:ascii="宋体" w:hAnsi="宋体" w:cs="宋体" w:hint="eastAsia"/>
          <w:color w:val="000000"/>
          <w:kern w:val="0"/>
          <w:sz w:val="28"/>
          <w:szCs w:val="28"/>
        </w:rPr>
        <w:t>1.以严肃认真的态度参加党校培训。严禁将食物、学科作业带入课堂。上课时应遵守课堂纪律，认真做好课堂笔记。班主任将不定时检查课堂纪律，</w:t>
      </w:r>
      <w:proofErr w:type="gramStart"/>
      <w:r w:rsidRPr="00B06995">
        <w:rPr>
          <w:rFonts w:ascii="宋体" w:hAnsi="宋体" w:cs="宋体" w:hint="eastAsia"/>
          <w:color w:val="000000"/>
          <w:kern w:val="0"/>
          <w:sz w:val="28"/>
          <w:szCs w:val="28"/>
        </w:rPr>
        <w:t>若检查</w:t>
      </w:r>
      <w:proofErr w:type="gramEnd"/>
      <w:r w:rsidRPr="00B06995">
        <w:rPr>
          <w:rFonts w:ascii="宋体" w:hAnsi="宋体" w:cs="宋体" w:hint="eastAsia"/>
          <w:color w:val="000000"/>
          <w:kern w:val="0"/>
          <w:sz w:val="28"/>
          <w:szCs w:val="28"/>
        </w:rPr>
        <w:t>过程中发现违纪者，将取消其参加培训资格。</w:t>
      </w:r>
    </w:p>
    <w:p w:rsidR="0063003A" w:rsidRPr="00B06995" w:rsidRDefault="0063003A" w:rsidP="00B06995">
      <w:pPr>
        <w:widowControl/>
        <w:snapToGrid w:val="0"/>
        <w:spacing w:line="360" w:lineRule="auto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06995">
        <w:rPr>
          <w:rFonts w:ascii="宋体" w:hAnsi="宋体" w:cs="宋体" w:hint="eastAsia"/>
          <w:color w:val="000000"/>
          <w:kern w:val="0"/>
          <w:sz w:val="28"/>
          <w:szCs w:val="28"/>
        </w:rPr>
        <w:t>2.维护党校学习的良好环境。严禁学员乱扔垃圾、杂物等，同时每位学员要爱护会场的公共设施，严禁乱刻乱画，不得撕毁座位的标牌。出现损坏照价赔偿。</w:t>
      </w:r>
    </w:p>
    <w:p w:rsidR="0063003A" w:rsidRPr="00B06995" w:rsidRDefault="0063003A" w:rsidP="00B06995">
      <w:pPr>
        <w:widowControl/>
        <w:snapToGrid w:val="0"/>
        <w:spacing w:line="360" w:lineRule="auto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06995">
        <w:rPr>
          <w:rFonts w:ascii="宋体" w:hAnsi="宋体" w:cs="宋体" w:hint="eastAsia"/>
          <w:color w:val="000000"/>
          <w:kern w:val="0"/>
          <w:sz w:val="28"/>
          <w:szCs w:val="28"/>
        </w:rPr>
        <w:t>3.会后自觉将椅子和扶手收回，并将自己周围的地面检查和打扫干净。</w:t>
      </w:r>
    </w:p>
    <w:p w:rsidR="0063003A" w:rsidRPr="00B06995" w:rsidRDefault="0063003A" w:rsidP="00B06995">
      <w:pPr>
        <w:widowControl/>
        <w:snapToGrid w:val="0"/>
        <w:spacing w:line="360" w:lineRule="auto"/>
        <w:ind w:firstLineChars="200" w:firstLine="560"/>
        <w:jc w:val="left"/>
        <w:rPr>
          <w:rFonts w:ascii="黑体" w:eastAsia="黑体" w:hAnsi="黑体" w:cs="黑体"/>
          <w:color w:val="000000"/>
          <w:kern w:val="0"/>
          <w:sz w:val="28"/>
          <w:szCs w:val="28"/>
        </w:rPr>
      </w:pPr>
      <w:r w:rsidRPr="00B06995">
        <w:rPr>
          <w:rFonts w:ascii="黑体" w:eastAsia="黑体" w:hAnsi="黑体" w:cs="黑体" w:hint="eastAsia"/>
          <w:color w:val="000000"/>
          <w:kern w:val="0"/>
          <w:sz w:val="28"/>
          <w:szCs w:val="28"/>
        </w:rPr>
        <w:t>三、考核和奖惩</w:t>
      </w:r>
    </w:p>
    <w:p w:rsidR="0063003A" w:rsidRPr="00B06995" w:rsidRDefault="0063003A" w:rsidP="00B06995">
      <w:pPr>
        <w:widowControl/>
        <w:snapToGrid w:val="0"/>
        <w:spacing w:line="360" w:lineRule="auto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06995">
        <w:rPr>
          <w:rFonts w:ascii="宋体" w:hAnsi="宋体" w:cs="宋体" w:hint="eastAsia"/>
          <w:color w:val="000000"/>
          <w:kern w:val="0"/>
          <w:sz w:val="28"/>
          <w:szCs w:val="28"/>
        </w:rPr>
        <w:t>1.党校考核实行学分制考核，满分为100分，分别从平时表现（出勤情况和学习情况）、笔记、社会实践心得体会、参与活动等方面进行考核，但其中任意一项组成项分数不足该项的60%，总成绩以不及格计。具体分值如下：平时</w:t>
      </w:r>
      <w:proofErr w:type="gramStart"/>
      <w:r w:rsidRPr="00B06995">
        <w:rPr>
          <w:rFonts w:ascii="宋体" w:hAnsi="宋体" w:cs="宋体" w:hint="eastAsia"/>
          <w:color w:val="000000"/>
          <w:kern w:val="0"/>
          <w:sz w:val="28"/>
          <w:szCs w:val="28"/>
        </w:rPr>
        <w:t>表现占</w:t>
      </w:r>
      <w:proofErr w:type="gramEnd"/>
      <w:r w:rsidRPr="00B06995">
        <w:rPr>
          <w:rFonts w:ascii="宋体" w:hAnsi="宋体" w:cs="宋体" w:hint="eastAsia"/>
          <w:color w:val="000000"/>
          <w:kern w:val="0"/>
          <w:sz w:val="28"/>
          <w:szCs w:val="28"/>
        </w:rPr>
        <w:t>30分、笔记占20分、心得</w:t>
      </w:r>
      <w:proofErr w:type="gramStart"/>
      <w:r w:rsidRPr="00B06995">
        <w:rPr>
          <w:rFonts w:ascii="宋体" w:hAnsi="宋体" w:cs="宋体" w:hint="eastAsia"/>
          <w:color w:val="000000"/>
          <w:kern w:val="0"/>
          <w:sz w:val="28"/>
          <w:szCs w:val="28"/>
        </w:rPr>
        <w:t>体会占</w:t>
      </w:r>
      <w:proofErr w:type="gramEnd"/>
      <w:r w:rsidRPr="00B06995">
        <w:rPr>
          <w:rFonts w:ascii="宋体" w:hAnsi="宋体" w:cs="宋体" w:hint="eastAsia"/>
          <w:color w:val="000000"/>
          <w:kern w:val="0"/>
          <w:sz w:val="28"/>
          <w:szCs w:val="28"/>
        </w:rPr>
        <w:t>30分、参与活动占20分。</w:t>
      </w:r>
    </w:p>
    <w:p w:rsidR="0063003A" w:rsidRPr="00B06995" w:rsidRDefault="0063003A" w:rsidP="00B06995">
      <w:pPr>
        <w:widowControl/>
        <w:snapToGrid w:val="0"/>
        <w:spacing w:line="360" w:lineRule="auto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06995">
        <w:rPr>
          <w:rFonts w:ascii="宋体" w:hAnsi="宋体" w:cs="宋体" w:hint="eastAsia"/>
          <w:color w:val="000000"/>
          <w:kern w:val="0"/>
          <w:sz w:val="28"/>
          <w:szCs w:val="28"/>
        </w:rPr>
        <w:t>2.学员修完相应课程，经考试考核合格者，发给结业证书。</w:t>
      </w:r>
    </w:p>
    <w:p w:rsidR="0063003A" w:rsidRPr="00B06995" w:rsidRDefault="0063003A" w:rsidP="00B06995">
      <w:pPr>
        <w:widowControl/>
        <w:snapToGrid w:val="0"/>
        <w:spacing w:line="360" w:lineRule="auto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06995">
        <w:rPr>
          <w:rFonts w:ascii="宋体" w:hAnsi="宋体" w:cs="宋体" w:hint="eastAsia"/>
          <w:color w:val="000000"/>
          <w:kern w:val="0"/>
          <w:sz w:val="28"/>
          <w:szCs w:val="28"/>
        </w:rPr>
        <w:lastRenderedPageBreak/>
        <w:t>3.凡表现优异的学员，党校结业时可以获得优秀学员称号，并给予一定的物质奖励。</w:t>
      </w:r>
    </w:p>
    <w:p w:rsidR="0063003A" w:rsidRPr="00B06995" w:rsidRDefault="0063003A" w:rsidP="00B06995">
      <w:pPr>
        <w:widowControl/>
        <w:snapToGrid w:val="0"/>
        <w:spacing w:line="360" w:lineRule="auto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06995">
        <w:rPr>
          <w:rFonts w:ascii="宋体" w:hAnsi="宋体" w:cs="宋体" w:hint="eastAsia"/>
          <w:color w:val="000000"/>
          <w:kern w:val="0"/>
          <w:sz w:val="28"/>
          <w:szCs w:val="28"/>
        </w:rPr>
        <w:t>4.党校建立严格规范的学员档案管理制度，为学员在入党、升学等方面提供参考意见和档案材料。</w:t>
      </w:r>
    </w:p>
    <w:p w:rsidR="0063003A" w:rsidRPr="00B06995" w:rsidRDefault="0063003A" w:rsidP="00B06995">
      <w:pPr>
        <w:widowControl/>
        <w:snapToGrid w:val="0"/>
        <w:spacing w:line="360" w:lineRule="auto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06995">
        <w:rPr>
          <w:rFonts w:ascii="宋体" w:hAnsi="宋体" w:cs="宋体" w:hint="eastAsia"/>
          <w:color w:val="000000"/>
          <w:kern w:val="0"/>
          <w:sz w:val="28"/>
          <w:szCs w:val="28"/>
        </w:rPr>
        <w:t>5.建立不合格学员淘汰制和优秀青年待入制，并将不合格学员情况通报年级、班级。</w:t>
      </w:r>
    </w:p>
    <w:p w:rsidR="0063003A" w:rsidRPr="00B06995" w:rsidRDefault="0063003A" w:rsidP="00B06995">
      <w:pPr>
        <w:widowControl/>
        <w:snapToGrid w:val="0"/>
        <w:spacing w:line="360" w:lineRule="auto"/>
        <w:ind w:firstLineChars="200" w:firstLine="560"/>
        <w:jc w:val="center"/>
        <w:rPr>
          <w:rFonts w:ascii="宋体" w:hAnsi="宋体" w:cs="宋体"/>
          <w:color w:val="000000"/>
          <w:kern w:val="0"/>
          <w:sz w:val="28"/>
          <w:szCs w:val="28"/>
        </w:rPr>
      </w:pPr>
      <w:r w:rsidRPr="00B06995"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                                                              </w:t>
      </w:r>
    </w:p>
    <w:p w:rsidR="0063003A" w:rsidRPr="00B06995" w:rsidRDefault="0063003A" w:rsidP="00B06995">
      <w:pPr>
        <w:tabs>
          <w:tab w:val="left" w:pos="3045"/>
        </w:tabs>
        <w:spacing w:line="360" w:lineRule="auto"/>
        <w:ind w:right="1280"/>
        <w:rPr>
          <w:rFonts w:ascii="宋体" w:hAnsi="宋体" w:cs="Tahoma"/>
          <w:spacing w:val="19"/>
          <w:kern w:val="0"/>
          <w:sz w:val="28"/>
          <w:szCs w:val="28"/>
        </w:rPr>
      </w:pPr>
      <w:r w:rsidRPr="00B06995"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            </w:t>
      </w:r>
      <w:r w:rsidR="00B06995"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     </w:t>
      </w:r>
      <w:r w:rsidRPr="00B06995">
        <w:rPr>
          <w:rFonts w:ascii="宋体" w:hAnsi="宋体" w:cs="Tahoma" w:hint="eastAsia"/>
          <w:spacing w:val="20"/>
          <w:kern w:val="0"/>
          <w:sz w:val="28"/>
          <w:szCs w:val="28"/>
          <w:fitText w:val="3797" w:id="702823170"/>
        </w:rPr>
        <w:t>中共陕西省西安中学委员</w:t>
      </w:r>
      <w:r w:rsidRPr="00B06995">
        <w:rPr>
          <w:rFonts w:ascii="宋体" w:hAnsi="宋体" w:cs="Tahoma" w:hint="eastAsia"/>
          <w:spacing w:val="-1"/>
          <w:kern w:val="0"/>
          <w:sz w:val="28"/>
          <w:szCs w:val="28"/>
          <w:fitText w:val="3797" w:id="702823170"/>
        </w:rPr>
        <w:t>会</w:t>
      </w:r>
    </w:p>
    <w:p w:rsidR="0063003A" w:rsidRPr="00B06995" w:rsidRDefault="00B06995" w:rsidP="00B06995">
      <w:pPr>
        <w:tabs>
          <w:tab w:val="left" w:pos="3045"/>
        </w:tabs>
        <w:spacing w:line="360" w:lineRule="auto"/>
        <w:ind w:right="1280"/>
        <w:jc w:val="center"/>
        <w:rPr>
          <w:rFonts w:ascii="宋体" w:hAnsi="宋体" w:cs="Tahoma"/>
          <w:spacing w:val="19"/>
          <w:kern w:val="0"/>
          <w:sz w:val="28"/>
          <w:szCs w:val="28"/>
        </w:rPr>
      </w:pPr>
      <w:r>
        <w:rPr>
          <w:rFonts w:ascii="宋体" w:hAnsi="宋体" w:cs="Tahoma" w:hint="eastAsia"/>
          <w:kern w:val="0"/>
          <w:sz w:val="28"/>
          <w:szCs w:val="28"/>
        </w:rPr>
        <w:t xml:space="preserve">            </w:t>
      </w:r>
      <w:r w:rsidR="0063003A" w:rsidRPr="00B06995">
        <w:rPr>
          <w:rFonts w:ascii="宋体" w:hAnsi="宋体" w:cs="Tahoma" w:hint="eastAsia"/>
          <w:spacing w:val="6"/>
          <w:kern w:val="0"/>
          <w:sz w:val="28"/>
          <w:szCs w:val="28"/>
          <w:fitText w:val="3797" w:id="702824448"/>
        </w:rPr>
        <w:t>共青团陕西省西安中学委员会</w:t>
      </w:r>
    </w:p>
    <w:p w:rsidR="0063003A" w:rsidRPr="00B06995" w:rsidRDefault="0063003A" w:rsidP="00B06995">
      <w:pPr>
        <w:widowControl/>
        <w:spacing w:line="360" w:lineRule="auto"/>
        <w:ind w:leftChars="150" w:left="5215" w:hangingChars="1750" w:hanging="4900"/>
        <w:jc w:val="left"/>
        <w:rPr>
          <w:rFonts w:cs="宋体"/>
          <w:color w:val="000000"/>
          <w:kern w:val="0"/>
          <w:sz w:val="28"/>
          <w:szCs w:val="28"/>
        </w:rPr>
      </w:pPr>
      <w:r w:rsidRPr="00B06995">
        <w:rPr>
          <w:rFonts w:cs="宋体" w:hint="eastAsia"/>
          <w:color w:val="000000"/>
          <w:kern w:val="0"/>
          <w:sz w:val="28"/>
          <w:szCs w:val="28"/>
        </w:rPr>
        <w:t xml:space="preserve">                      </w:t>
      </w:r>
      <w:r w:rsidR="00B06995">
        <w:rPr>
          <w:rFonts w:cs="宋体" w:hint="eastAsia"/>
          <w:color w:val="000000"/>
          <w:kern w:val="0"/>
          <w:sz w:val="28"/>
          <w:szCs w:val="28"/>
        </w:rPr>
        <w:t xml:space="preserve">   </w:t>
      </w:r>
      <w:r w:rsidRPr="00B06995">
        <w:rPr>
          <w:rFonts w:cs="宋体" w:hint="eastAsia"/>
          <w:color w:val="000000"/>
          <w:kern w:val="0"/>
          <w:sz w:val="28"/>
          <w:szCs w:val="28"/>
        </w:rPr>
        <w:t xml:space="preserve"> 2014</w:t>
      </w:r>
      <w:r w:rsidRPr="00B06995">
        <w:rPr>
          <w:rFonts w:cs="宋体" w:hint="eastAsia"/>
          <w:color w:val="000000"/>
          <w:kern w:val="0"/>
          <w:sz w:val="28"/>
          <w:szCs w:val="28"/>
        </w:rPr>
        <w:t>年</w:t>
      </w:r>
      <w:r w:rsidRPr="00B06995">
        <w:rPr>
          <w:rFonts w:cs="宋体" w:hint="eastAsia"/>
          <w:color w:val="000000"/>
          <w:kern w:val="0"/>
          <w:sz w:val="28"/>
          <w:szCs w:val="28"/>
        </w:rPr>
        <w:t>9</w:t>
      </w:r>
      <w:r w:rsidRPr="00B06995">
        <w:rPr>
          <w:rFonts w:cs="宋体" w:hint="eastAsia"/>
          <w:color w:val="000000"/>
          <w:kern w:val="0"/>
          <w:sz w:val="28"/>
          <w:szCs w:val="28"/>
        </w:rPr>
        <w:t>月</w:t>
      </w:r>
    </w:p>
    <w:p w:rsidR="0063003A" w:rsidRPr="00B06995" w:rsidRDefault="0063003A" w:rsidP="00B06995">
      <w:pPr>
        <w:widowControl/>
        <w:spacing w:line="360" w:lineRule="auto"/>
        <w:ind w:leftChars="150" w:left="3535" w:hangingChars="1150" w:hanging="3220"/>
        <w:jc w:val="left"/>
        <w:rPr>
          <w:rFonts w:cs="宋体"/>
          <w:color w:val="000000"/>
          <w:kern w:val="0"/>
          <w:sz w:val="28"/>
          <w:szCs w:val="28"/>
        </w:rPr>
      </w:pPr>
    </w:p>
    <w:p w:rsidR="0063003A" w:rsidRPr="00B06995" w:rsidRDefault="0063003A" w:rsidP="00B06995">
      <w:pPr>
        <w:ind w:firstLineChars="100" w:firstLine="280"/>
        <w:rPr>
          <w:sz w:val="28"/>
          <w:szCs w:val="28"/>
        </w:rPr>
      </w:pPr>
    </w:p>
    <w:p w:rsidR="0063003A" w:rsidRPr="00B06995" w:rsidRDefault="0063003A" w:rsidP="0063003A">
      <w:pPr>
        <w:rPr>
          <w:sz w:val="28"/>
          <w:szCs w:val="28"/>
        </w:rPr>
      </w:pPr>
    </w:p>
    <w:p w:rsidR="0063003A" w:rsidRPr="00B06995" w:rsidRDefault="0063003A" w:rsidP="00B879D6">
      <w:pPr>
        <w:tabs>
          <w:tab w:val="left" w:pos="3045"/>
        </w:tabs>
        <w:spacing w:line="360" w:lineRule="auto"/>
        <w:ind w:firstLineChars="200" w:firstLine="560"/>
        <w:jc w:val="left"/>
        <w:rPr>
          <w:rFonts w:ascii="宋体" w:hAnsi="宋体" w:cs="Tahoma"/>
          <w:sz w:val="28"/>
          <w:szCs w:val="28"/>
        </w:rPr>
      </w:pPr>
    </w:p>
    <w:sectPr w:rsidR="0063003A" w:rsidRPr="00B06995" w:rsidSect="00B879D6">
      <w:footerReference w:type="default" r:id="rId6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1F7" w:rsidRDefault="001611F7" w:rsidP="00952145">
      <w:r>
        <w:separator/>
      </w:r>
    </w:p>
  </w:endnote>
  <w:endnote w:type="continuationSeparator" w:id="0">
    <w:p w:rsidR="001611F7" w:rsidRDefault="001611F7" w:rsidP="00952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08499"/>
      <w:docPartObj>
        <w:docPartGallery w:val="Page Numbers (Bottom of Page)"/>
        <w:docPartUnique/>
      </w:docPartObj>
    </w:sdtPr>
    <w:sdtContent>
      <w:p w:rsidR="00952145" w:rsidRDefault="00DB59F8">
        <w:pPr>
          <w:pStyle w:val="a7"/>
          <w:jc w:val="center"/>
        </w:pPr>
        <w:fldSimple w:instr=" PAGE   \* MERGEFORMAT ">
          <w:r w:rsidR="000A62B1" w:rsidRPr="000A62B1">
            <w:rPr>
              <w:noProof/>
              <w:lang w:val="zh-CN"/>
            </w:rPr>
            <w:t>4</w:t>
          </w:r>
        </w:fldSimple>
      </w:p>
    </w:sdtContent>
  </w:sdt>
  <w:p w:rsidR="00952145" w:rsidRDefault="0095214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1F7" w:rsidRDefault="001611F7" w:rsidP="00952145">
      <w:r>
        <w:separator/>
      </w:r>
    </w:p>
  </w:footnote>
  <w:footnote w:type="continuationSeparator" w:id="0">
    <w:p w:rsidR="001611F7" w:rsidRDefault="001611F7" w:rsidP="009521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2145"/>
    <w:rsid w:val="0001714F"/>
    <w:rsid w:val="00033D9F"/>
    <w:rsid w:val="000A62B1"/>
    <w:rsid w:val="000B2A07"/>
    <w:rsid w:val="00115470"/>
    <w:rsid w:val="001165D6"/>
    <w:rsid w:val="00142F67"/>
    <w:rsid w:val="001611F7"/>
    <w:rsid w:val="001F3B82"/>
    <w:rsid w:val="0021260E"/>
    <w:rsid w:val="002E6957"/>
    <w:rsid w:val="00405A14"/>
    <w:rsid w:val="00407129"/>
    <w:rsid w:val="0046603A"/>
    <w:rsid w:val="004818B2"/>
    <w:rsid w:val="004A23DF"/>
    <w:rsid w:val="004A272C"/>
    <w:rsid w:val="0050171A"/>
    <w:rsid w:val="00522E42"/>
    <w:rsid w:val="0053368A"/>
    <w:rsid w:val="005E36F3"/>
    <w:rsid w:val="00611042"/>
    <w:rsid w:val="0063003A"/>
    <w:rsid w:val="00631A84"/>
    <w:rsid w:val="0064643F"/>
    <w:rsid w:val="00651493"/>
    <w:rsid w:val="00676B5C"/>
    <w:rsid w:val="00737F81"/>
    <w:rsid w:val="00743CEE"/>
    <w:rsid w:val="00784FA5"/>
    <w:rsid w:val="00830BD2"/>
    <w:rsid w:val="008659D3"/>
    <w:rsid w:val="008E0EC1"/>
    <w:rsid w:val="00923AF9"/>
    <w:rsid w:val="009303B0"/>
    <w:rsid w:val="00941C30"/>
    <w:rsid w:val="00952145"/>
    <w:rsid w:val="00971B7E"/>
    <w:rsid w:val="009B050C"/>
    <w:rsid w:val="009E792D"/>
    <w:rsid w:val="00A000F7"/>
    <w:rsid w:val="00A35E67"/>
    <w:rsid w:val="00A73D44"/>
    <w:rsid w:val="00AE4E54"/>
    <w:rsid w:val="00B06995"/>
    <w:rsid w:val="00B879D6"/>
    <w:rsid w:val="00BB0F4A"/>
    <w:rsid w:val="00BC2039"/>
    <w:rsid w:val="00C71059"/>
    <w:rsid w:val="00D16127"/>
    <w:rsid w:val="00D328B7"/>
    <w:rsid w:val="00D40F77"/>
    <w:rsid w:val="00DA019F"/>
    <w:rsid w:val="00DB53E1"/>
    <w:rsid w:val="00DB59F8"/>
    <w:rsid w:val="00DC292D"/>
    <w:rsid w:val="00E04C57"/>
    <w:rsid w:val="00F0766C"/>
    <w:rsid w:val="00F612BC"/>
    <w:rsid w:val="00F94D6C"/>
    <w:rsid w:val="00F95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1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51493"/>
    <w:rPr>
      <w:b/>
      <w:bCs/>
    </w:rPr>
  </w:style>
  <w:style w:type="paragraph" w:styleId="a4">
    <w:name w:val="List Paragraph"/>
    <w:basedOn w:val="a"/>
    <w:uiPriority w:val="34"/>
    <w:qFormat/>
    <w:rsid w:val="00651493"/>
    <w:pPr>
      <w:ind w:firstLineChars="200" w:firstLine="420"/>
    </w:pPr>
    <w:rPr>
      <w:rFonts w:cstheme="minorBidi"/>
    </w:rPr>
  </w:style>
  <w:style w:type="paragraph" w:styleId="a5">
    <w:name w:val="Date"/>
    <w:basedOn w:val="a"/>
    <w:next w:val="a"/>
    <w:link w:val="Char"/>
    <w:uiPriority w:val="99"/>
    <w:semiHidden/>
    <w:unhideWhenUsed/>
    <w:rsid w:val="00952145"/>
    <w:pPr>
      <w:ind w:leftChars="2500" w:left="100"/>
    </w:pPr>
  </w:style>
  <w:style w:type="character" w:customStyle="1" w:styleId="Char">
    <w:name w:val="日期 Char"/>
    <w:basedOn w:val="a0"/>
    <w:link w:val="a5"/>
    <w:uiPriority w:val="99"/>
    <w:semiHidden/>
    <w:rsid w:val="00952145"/>
    <w:rPr>
      <w:rFonts w:ascii="Times New Roman" w:eastAsia="宋体" w:hAnsi="Times New Roman" w:cs="Times New Roman"/>
      <w:szCs w:val="24"/>
    </w:rPr>
  </w:style>
  <w:style w:type="paragraph" w:styleId="a6">
    <w:name w:val="header"/>
    <w:basedOn w:val="a"/>
    <w:link w:val="Char0"/>
    <w:uiPriority w:val="99"/>
    <w:semiHidden/>
    <w:unhideWhenUsed/>
    <w:rsid w:val="009521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952145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9521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95214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297</Words>
  <Characters>1698</Characters>
  <Application>Microsoft Office Word</Application>
  <DocSecurity>0</DocSecurity>
  <Lines>14</Lines>
  <Paragraphs>3</Paragraphs>
  <ScaleCrop>false</ScaleCrop>
  <Company>Microsoft</Company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cp:lastPrinted>2013-10-11T02:38:00Z</cp:lastPrinted>
  <dcterms:created xsi:type="dcterms:W3CDTF">2015-01-06T03:52:00Z</dcterms:created>
  <dcterms:modified xsi:type="dcterms:W3CDTF">2015-02-10T00:56:00Z</dcterms:modified>
</cp:coreProperties>
</file>